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DD9E5" w14:textId="5AB5E39C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61517E">
        <w:rPr>
          <w:rStyle w:val="c7"/>
          <w:b/>
          <w:sz w:val="28"/>
          <w:szCs w:val="28"/>
        </w:rPr>
        <w:t xml:space="preserve">Особенности работы с детьми </w:t>
      </w:r>
      <w:bookmarkStart w:id="0" w:name="_GoBack"/>
      <w:bookmarkEnd w:id="0"/>
      <w:r w:rsidRPr="0061517E">
        <w:rPr>
          <w:rStyle w:val="c7"/>
          <w:b/>
          <w:sz w:val="28"/>
          <w:szCs w:val="28"/>
        </w:rPr>
        <w:t>ОВЗ</w:t>
      </w:r>
    </w:p>
    <w:p w14:paraId="6EBCE0B5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Образование детей с особыми потребностями является одной из основных задач для страны. Это необходимое условие создания действительно инклюзивного общества, где каждый сможет чувствовать причастность и востребованность своих действий. Мы обязаны дать возможность каждому ребенку, независимо от его потребностей и других обстоятельств, полностью реализовать свой потенциал, приносить пользу обществу и стать полноценным его членом. Федеральные государственные образовательные стандарты для детей с ОВЗ рассматриваются как неотъемлемая часть федеральных государственных стандартов общего образования. Такой подход согласуется с Специальный образовательный стандарт должен стать базовым инструментом реализации конституционных прав на образование граждан с ОВЗ. В настоящее время в России применяются три подхода в обучении детей с особыми образовательными потребностями:</w:t>
      </w:r>
    </w:p>
    <w:p w14:paraId="5F057AA2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 дифференцированное обучение детей с нарушениями физического и ментального развития в специальных (коррекционных) учреждения I-VIII видов;</w:t>
      </w:r>
    </w:p>
    <w:p w14:paraId="703E94DB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 интегрированное обучение детей в специальных классах (группах) в общеобразовательных учреждениях;</w:t>
      </w:r>
    </w:p>
    <w:p w14:paraId="2BE18700" w14:textId="336B5604" w:rsidR="00D20818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61517E">
        <w:rPr>
          <w:rStyle w:val="c2"/>
          <w:sz w:val="28"/>
          <w:szCs w:val="28"/>
        </w:rPr>
        <w:t>- инклюзивное обучение, когда дети с особыми образовательными потребностями обучаются в классе вместе с обычными детьми.</w:t>
      </w:r>
    </w:p>
    <w:p w14:paraId="36A8F238" w14:textId="77777777" w:rsidR="0061517E" w:rsidRPr="0061517E" w:rsidRDefault="0061517E" w:rsidP="00615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1517E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Инклюзивное образование</w:t>
      </w:r>
      <w:r w:rsidRPr="0061517E">
        <w:rPr>
          <w:rFonts w:ascii="Times New Roman" w:hAnsi="Times New Roman" w:cs="Times New Roman"/>
          <w:sz w:val="28"/>
          <w:szCs w:val="28"/>
          <w:shd w:val="clear" w:color="auto" w:fill="FFFFFF"/>
        </w:rPr>
        <w:t> (англ. inclusion — «включение», «включающее образование», «совместное обучение») — </w:t>
      </w:r>
      <w:r w:rsidRPr="0061517E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форма обучения, при которой каждому человеку, независимо от физических, социальных, эмоциональных, ментальных, языковых, интеллектуальных и других особенностей, предоставляется возможность учиться в общеобразовательных учреждениях</w:t>
      </w:r>
      <w:r w:rsidRPr="0061517E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</w:p>
    <w:p w14:paraId="37CFB6EA" w14:textId="0A612590" w:rsidR="0061517E" w:rsidRPr="0061517E" w:rsidRDefault="0061517E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sz w:val="28"/>
          <w:szCs w:val="28"/>
        </w:rPr>
        <w:t>Главная цель инклюзивного образования — </w:t>
      </w:r>
      <w:r w:rsidRPr="0061517E">
        <w:rPr>
          <w:bCs/>
          <w:sz w:val="28"/>
          <w:szCs w:val="28"/>
        </w:rPr>
        <w:t>обеспечить равные возможности для обучения и развития всем детям</w:t>
      </w:r>
      <w:r w:rsidRPr="0061517E">
        <w:rPr>
          <w:sz w:val="28"/>
          <w:szCs w:val="28"/>
        </w:rPr>
        <w:t>, создавая условия, которые способствуют их полноценному участию в учебном процессе и общественной жизни.</w:t>
      </w:r>
    </w:p>
    <w:p w14:paraId="0604E525" w14:textId="2D01A369" w:rsidR="00D20818" w:rsidRDefault="00D20818" w:rsidP="0061517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r w:rsidRPr="0061517E">
        <w:rPr>
          <w:rStyle w:val="c2"/>
          <w:sz w:val="28"/>
          <w:szCs w:val="28"/>
        </w:rPr>
        <w:t>Инклюзивное образование предполагает принятие учеников с ограниченными возможностями здоровья как любых других детей в классе, включение их в одинаковые виды деятельности, вовлечение в коллективные формы обучения и групповое решение задач, использование стратегии коллективного участия – игры, совместные проекты, лабораторные, полевые исследования и т. д. Инклюзивное образование расширяет личностные возможности всех детей, помогает развить гуманность, толерантность, готовность помогать сверстникам. Инклюзия – это не только физическое нахождение ребенка с ограниченными возможностями здоровья в общеобразовательной школе. Это изменение самой школы, школьной культуры и системы отношений участников образовательного процесса, тесное сотрудничество педагогов и специалистов, вовлечение родителей в работу с ребенком.</w:t>
      </w:r>
    </w:p>
    <w:p w14:paraId="04D75D44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517E">
        <w:rPr>
          <w:rStyle w:val="c7"/>
          <w:bCs/>
          <w:sz w:val="28"/>
          <w:szCs w:val="28"/>
        </w:rPr>
        <w:lastRenderedPageBreak/>
        <w:t>Общими правилами коррекционной работы являются:</w:t>
      </w:r>
    </w:p>
    <w:p w14:paraId="55219C3E" w14:textId="26885A64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-Индивидуальный подход к каждому ученику.</w:t>
      </w:r>
    </w:p>
    <w:p w14:paraId="0573EC9D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</w:t>
      </w:r>
    </w:p>
    <w:p w14:paraId="4B4900B3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-Использование методов, активизирующих познавательную деятельность учащихся, развивающих их устную и письменную речь и формирующих необходимые учебные навыки.</w:t>
      </w:r>
    </w:p>
    <w:p w14:paraId="4AACBFAC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-Проявление педагогического такта. Постоянное поощрение за малейшие успехи, своевременная и тактическая помощь каждому ребёнку, развитие в нём веры в собственные силы и возможности.</w:t>
      </w:r>
    </w:p>
    <w:p w14:paraId="604211DC" w14:textId="5800847F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Эффективными приемами коррекционного воздействия на эмоциональную и познавательную сферу детей с ОВЗ в развитии являются:</w:t>
      </w:r>
    </w:p>
    <w:p w14:paraId="61B3FFBC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1. игровые ситуации;</w:t>
      </w:r>
    </w:p>
    <w:p w14:paraId="5166AED4" w14:textId="2661F0FF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2. дидактические игры;</w:t>
      </w:r>
    </w:p>
    <w:p w14:paraId="6B4DEB8E" w14:textId="16672282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3.</w:t>
      </w:r>
      <w:r w:rsidR="0061517E">
        <w:rPr>
          <w:rStyle w:val="c2"/>
          <w:sz w:val="28"/>
          <w:szCs w:val="28"/>
        </w:rPr>
        <w:t xml:space="preserve"> </w:t>
      </w:r>
      <w:r w:rsidRPr="0061517E">
        <w:rPr>
          <w:rStyle w:val="c2"/>
          <w:sz w:val="28"/>
          <w:szCs w:val="28"/>
        </w:rPr>
        <w:t>игровые тренинги, способствующие развитию умения общаться с другими;</w:t>
      </w:r>
    </w:p>
    <w:p w14:paraId="2752A00C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4. психогимнастика и релаксация, позволяющие снять мышечные спазмы и зажимы, особенно в области лица и кистей рук.</w:t>
      </w:r>
    </w:p>
    <w:p w14:paraId="27D2B0C5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517E">
        <w:rPr>
          <w:rStyle w:val="c7"/>
          <w:bCs/>
          <w:sz w:val="28"/>
          <w:szCs w:val="28"/>
        </w:rPr>
        <w:t>Учителю необходимо: </w:t>
      </w:r>
      <w:r w:rsidRPr="0061517E">
        <w:rPr>
          <w:rStyle w:val="c2"/>
          <w:sz w:val="28"/>
          <w:szCs w:val="28"/>
        </w:rPr>
        <w:t>следить за успеваемостью обучающихся: после каждой части нового учебного материала проверять, понял ли его ребенок; посадить ребенка за первые парты, как можно ближе к учителю;</w:t>
      </w:r>
    </w:p>
    <w:p w14:paraId="58D4492F" w14:textId="5680CA66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 xml:space="preserve">поддерживать детей, развивать в них положительную самооценку, корректно делая замечание, если что-то делают </w:t>
      </w:r>
      <w:r w:rsidR="0061517E" w:rsidRPr="0061517E">
        <w:rPr>
          <w:rStyle w:val="c2"/>
          <w:sz w:val="28"/>
          <w:szCs w:val="28"/>
        </w:rPr>
        <w:t>неправильно.</w:t>
      </w:r>
    </w:p>
    <w:p w14:paraId="6308852F" w14:textId="0BCFEC2D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 xml:space="preserve">Для детей с ОВЗ важно обучение без принуждения, основанное на интересе, успехе, доверии, рефлексии изученного. При организации учебного процесса следует исходить из возможностей ребёнка – задание должно лежать в зоне умеренной трудности, но быть доступным, так как на первых этапах коррекционной работы необходимо обеспечить ученику субъективные переживания успеха на фоне определённой затраты усилий. В дальнейшем трудность заданий следует </w:t>
      </w:r>
      <w:r w:rsidR="0061517E" w:rsidRPr="0061517E">
        <w:rPr>
          <w:rStyle w:val="c2"/>
          <w:sz w:val="28"/>
          <w:szCs w:val="28"/>
        </w:rPr>
        <w:t>увеличивать пропорционально</w:t>
      </w:r>
      <w:r w:rsidRPr="0061517E">
        <w:rPr>
          <w:rStyle w:val="c2"/>
          <w:sz w:val="28"/>
          <w:szCs w:val="28"/>
        </w:rPr>
        <w:t xml:space="preserve"> возрастающим возможностям ребёнка. Главное, что должен знать и чувствовать ребёнок, - то, что в огромном и не всегда дружелюбном мире есть маленький островок, где он всегда может почувствовать себя защищённым, любимым и желанным. Каждый ребёнок обязательно станет взрослым. И от решений, принятых </w:t>
      </w:r>
      <w:r w:rsidR="0061517E" w:rsidRPr="0061517E">
        <w:rPr>
          <w:rStyle w:val="c2"/>
          <w:sz w:val="28"/>
          <w:szCs w:val="28"/>
        </w:rPr>
        <w:t>нами,</w:t>
      </w:r>
      <w:r w:rsidRPr="0061517E">
        <w:rPr>
          <w:rStyle w:val="c2"/>
          <w:sz w:val="28"/>
          <w:szCs w:val="28"/>
        </w:rPr>
        <w:t xml:space="preserve"> сегодня будут зависеть его завтрашние победы и успехи.</w:t>
      </w:r>
    </w:p>
    <w:p w14:paraId="58EA589B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 xml:space="preserve">Дети с ограниченными возможностями здоровья – это дети, состояние здоровья которых препятствует освоению образовательных программ вне специальных условий обучения и воспитания. Группа «особых» школьников чрезвычайно неоднородна. Это определяется, прежде всего, тем, что в нее могут войти дети с разными нарушениями развития: нарушениями слуха, зрения, речи, опорно-двигательного аппарата, интеллекта, с выраженными расстройствами эмоционально-волевой сферы, с задержкой и комплексными нарушениями развития. Таким образом, самым главным приоритетом в работе с такими детьми является индивидуальный подход, с учетом </w:t>
      </w:r>
      <w:r w:rsidRPr="0061517E">
        <w:rPr>
          <w:rStyle w:val="c2"/>
          <w:sz w:val="28"/>
          <w:szCs w:val="28"/>
        </w:rPr>
        <w:lastRenderedPageBreak/>
        <w:t>специфики психики и здоровья каждого ребенка.</w:t>
      </w:r>
      <w:r w:rsidRPr="0061517E">
        <w:rPr>
          <w:rStyle w:val="c7"/>
          <w:bCs/>
          <w:sz w:val="28"/>
          <w:szCs w:val="28"/>
        </w:rPr>
        <w:t>  Э</w:t>
      </w:r>
      <w:r w:rsidRPr="0061517E">
        <w:rPr>
          <w:rStyle w:val="c2"/>
          <w:sz w:val="28"/>
          <w:szCs w:val="28"/>
        </w:rPr>
        <w:t>ти дети нуждаются в особенном индивидуальном подходе, отличном от рамок стандартной общеобразовательной школы, в реализации своих потенциальных возможностей и создании условий для развития. Ключевым моментом этой ситуации является то, что дети с ОВЗ не приспосабливаются к правилам и условиям общества, а включаются в жизнь на своих собственных условиях, которые общество принимает и учитывает.</w:t>
      </w:r>
    </w:p>
    <w:p w14:paraId="315607CE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517E">
        <w:rPr>
          <w:rStyle w:val="c7"/>
          <w:bCs/>
          <w:sz w:val="28"/>
          <w:szCs w:val="28"/>
        </w:rPr>
        <w:t>Специальные методики для обучения «особых» детей  </w:t>
      </w:r>
    </w:p>
    <w:p w14:paraId="4C7626FA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 Поэтапное разъяснение заданий.</w:t>
      </w:r>
    </w:p>
    <w:p w14:paraId="6BC2270D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 Последовательное выполнение заданий.</w:t>
      </w:r>
    </w:p>
    <w:p w14:paraId="1260FC96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 Повторение учащимся инструкции к выполнению задания.</w:t>
      </w:r>
    </w:p>
    <w:p w14:paraId="2DC6B879" w14:textId="301FC215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 xml:space="preserve">- Обеспечение </w:t>
      </w:r>
      <w:r w:rsidR="0061517E" w:rsidRPr="0061517E">
        <w:rPr>
          <w:rStyle w:val="c2"/>
          <w:sz w:val="28"/>
          <w:szCs w:val="28"/>
        </w:rPr>
        <w:t>аудиовизуальными</w:t>
      </w:r>
      <w:r w:rsidRPr="0061517E">
        <w:rPr>
          <w:rStyle w:val="c2"/>
          <w:sz w:val="28"/>
          <w:szCs w:val="28"/>
        </w:rPr>
        <w:t xml:space="preserve"> техническими средствами обучения.</w:t>
      </w:r>
    </w:p>
    <w:p w14:paraId="3B9FB35A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 Близость к учащимся во время объяснения задания.</w:t>
      </w:r>
    </w:p>
    <w:p w14:paraId="78B062C7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 Перемена видов деятельности</w:t>
      </w:r>
    </w:p>
    <w:p w14:paraId="21CA5964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 Подготовка учащихся к перемене вида деятельности.</w:t>
      </w:r>
    </w:p>
    <w:p w14:paraId="6AD416C9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 Чередование занятий и физкультурных пауз.</w:t>
      </w:r>
    </w:p>
    <w:p w14:paraId="657B0578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 Предоставление дополнительного времени для завершения задания.</w:t>
      </w:r>
    </w:p>
    <w:p w14:paraId="3B8DAE87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 Предоставление дополнительного времени для сдачи домашнего задания.</w:t>
      </w:r>
    </w:p>
    <w:p w14:paraId="456D3407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 Использование листов с упражнениями, которые требуют минимального заполнения.</w:t>
      </w:r>
    </w:p>
    <w:p w14:paraId="0971D939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 Использование упражнений с пропущенными словами/предложениями.</w:t>
      </w:r>
    </w:p>
    <w:p w14:paraId="6FA709AA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 Дополнение печатных материалов видеоматериалами.</w:t>
      </w:r>
    </w:p>
    <w:p w14:paraId="762AB42B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 Обеспечение учащихся печатными копиями заданий, написанных на доске.</w:t>
      </w:r>
    </w:p>
    <w:p w14:paraId="5F4EC7BC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 Индивидуальное оценивание ответов учащихся с ОВЗ</w:t>
      </w:r>
    </w:p>
    <w:p w14:paraId="6C5169B6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 Использование индивидуальной шкалы оценок в соответствии с успехами и затраченными усилиями.</w:t>
      </w:r>
    </w:p>
    <w:p w14:paraId="0A5152F9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 Ежедневная оценка с целью выведения четвертной отметки.</w:t>
      </w:r>
    </w:p>
    <w:p w14:paraId="6CE8C4A4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 Разрешение переделать задание, с которым он не справился.</w:t>
      </w:r>
    </w:p>
    <w:p w14:paraId="38CCAB89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517E">
        <w:rPr>
          <w:rStyle w:val="c2"/>
          <w:sz w:val="28"/>
          <w:szCs w:val="28"/>
        </w:rPr>
        <w:t>- Оценка переделанных работ.</w:t>
      </w:r>
    </w:p>
    <w:p w14:paraId="1EDD663C" w14:textId="77777777" w:rsidR="00D20818" w:rsidRPr="0061517E" w:rsidRDefault="00D20818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61517E">
        <w:rPr>
          <w:rStyle w:val="c2"/>
          <w:sz w:val="28"/>
          <w:szCs w:val="28"/>
        </w:rPr>
        <w:t>- Использование системы оценок достижений учащихся.</w:t>
      </w:r>
    </w:p>
    <w:p w14:paraId="2EA7DFDE" w14:textId="77777777" w:rsidR="00D8426E" w:rsidRPr="0061517E" w:rsidRDefault="00D8426E" w:rsidP="0061517E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14:paraId="71B92B54" w14:textId="77777777" w:rsidR="00D8426E" w:rsidRPr="0061517E" w:rsidRDefault="00D8426E" w:rsidP="0061517E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особенности работы с детьми с ОВЗ:</w:t>
      </w:r>
    </w:p>
    <w:p w14:paraId="67C02681" w14:textId="77777777" w:rsidR="00D8426E" w:rsidRPr="0061517E" w:rsidRDefault="00D8426E" w:rsidP="0061517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Индивидуальный подход</w:t>
      </w:r>
      <w:r w:rsidRPr="0061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учётом состояния здоровья каждого ребёнка. Например, для детей с нарушениями слуха используют визуальные образы и тексты, а интерактивные элементы помогают удерживать их внимание на уроке.  </w:t>
      </w:r>
    </w:p>
    <w:p w14:paraId="51921FC5" w14:textId="77777777" w:rsidR="00D8426E" w:rsidRPr="0061517E" w:rsidRDefault="00D8426E" w:rsidP="0061517E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Использование технических средств</w:t>
      </w:r>
      <w:r w:rsidRPr="0061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обучения, например, интерактивных досок и планшетов, которые позволяют визуализировать информацию. </w:t>
      </w:r>
    </w:p>
    <w:p w14:paraId="6DD99A89" w14:textId="77777777" w:rsidR="00D8426E" w:rsidRPr="0061517E" w:rsidRDefault="00D8426E" w:rsidP="0061517E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Групповые занятия</w:t>
      </w:r>
      <w:r w:rsidRPr="0061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помогают детям с ОВЗ развивать не только академические, но и социальные навыки. В процессе групповой работы дети учатся взаимодействовать друг с другом, задавать вопросы и оказывать поддержку.  </w:t>
      </w:r>
    </w:p>
    <w:p w14:paraId="500A6F08" w14:textId="77777777" w:rsidR="00D8426E" w:rsidRPr="0061517E" w:rsidRDefault="00D8426E" w:rsidP="0061517E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Геймификация</w:t>
      </w:r>
      <w:r w:rsidRPr="0061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использование игровых элементов в образовательном процессе для повышения мотивации и вовлечённости детей. Например, в </w:t>
      </w:r>
      <w:r w:rsidRPr="006151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обучении математике используют интерактивные игры, в которых детям предлагается решить математические задачи для прохождения определённых уровней.  </w:t>
      </w:r>
    </w:p>
    <w:p w14:paraId="3B526A16" w14:textId="77777777" w:rsidR="00D8426E" w:rsidRPr="0061517E" w:rsidRDefault="00D8426E" w:rsidP="0061517E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 сенсорной интеграции</w:t>
      </w:r>
      <w:r w:rsidRPr="0061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работа с различными сенсорными стимулами: тактильными, зрительными, звуковыми и другими. Например, используют сенсорные комнаты, где дети могут взаимодействовать с разнообразными текстурами, звуками и светом.</w:t>
      </w:r>
    </w:p>
    <w:p w14:paraId="052E6B8F" w14:textId="77777777" w:rsidR="00D8426E" w:rsidRPr="0061517E" w:rsidRDefault="00D8426E" w:rsidP="0061517E">
      <w:pPr>
        <w:numPr>
          <w:ilvl w:val="0"/>
          <w:numId w:val="2"/>
        </w:numPr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Социальная интеграция</w:t>
      </w:r>
      <w:r w:rsidRPr="0061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обеспечение возможности для всех учащихся участвовать в школьной и внешкольной жизни наравне с другими. Это способствует развитию социальных навыков, формированию чувства принадлежности и уверенности в своих силах.</w:t>
      </w:r>
    </w:p>
    <w:p w14:paraId="60E0EDFE" w14:textId="77777777" w:rsidR="00D8426E" w:rsidRPr="0061517E" w:rsidRDefault="00D8426E" w:rsidP="0061517E">
      <w:pPr>
        <w:numPr>
          <w:ilvl w:val="0"/>
          <w:numId w:val="2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Образовательные достижения</w:t>
      </w:r>
      <w:r w:rsidRPr="0061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создание условий, при которых каждый ученик может достигать своих образовательных целей, несмотря на свои особенности. Это включает адаптацию учебных программ, методов и материалов.</w:t>
      </w:r>
    </w:p>
    <w:p w14:paraId="30170716" w14:textId="77777777" w:rsidR="00D8426E" w:rsidRPr="0061517E" w:rsidRDefault="00D8426E" w:rsidP="0061517E">
      <w:pPr>
        <w:numPr>
          <w:ilvl w:val="0"/>
          <w:numId w:val="2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толерантности и взаимопонимания</w:t>
      </w:r>
      <w:r w:rsidRPr="0061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воспитание уважения к различиям, формирование навыков сотрудничества.</w:t>
      </w:r>
    </w:p>
    <w:p w14:paraId="7E779A59" w14:textId="77777777" w:rsidR="00D8426E" w:rsidRPr="0061517E" w:rsidRDefault="00D8426E" w:rsidP="0061517E">
      <w:pPr>
        <w:numPr>
          <w:ilvl w:val="0"/>
          <w:numId w:val="2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Личностное развитие</w:t>
      </w:r>
      <w:r w:rsidRPr="0061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поддержка учеников в формировании позитивного образа себя, уверенности в своих способностях и уважения к собственным достижениям.</w:t>
      </w:r>
    </w:p>
    <w:p w14:paraId="4D6953D9" w14:textId="77777777" w:rsidR="00D8426E" w:rsidRPr="0061517E" w:rsidRDefault="00D8426E" w:rsidP="0061517E">
      <w:pPr>
        <w:spacing w:before="360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</w:t>
      </w:r>
    </w:p>
    <w:p w14:paraId="5CC28E10" w14:textId="77777777" w:rsidR="00D8426E" w:rsidRPr="0061517E" w:rsidRDefault="00D8426E" w:rsidP="0061517E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принципы инклюзивного образования:</w:t>
      </w:r>
    </w:p>
    <w:p w14:paraId="2ED0DAAC" w14:textId="77777777" w:rsidR="00D8426E" w:rsidRPr="0061517E" w:rsidRDefault="00D8426E" w:rsidP="0061517E">
      <w:pPr>
        <w:numPr>
          <w:ilvl w:val="0"/>
          <w:numId w:val="3"/>
        </w:numPr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Доступность</w:t>
      </w:r>
      <w:r w:rsidRPr="0061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образовательные учреждения должны быть физически и программно доступны для учащихся, в том числе с ограниченными физическими возможностями или специфическими потребностями.</w:t>
      </w:r>
    </w:p>
    <w:p w14:paraId="1D61D0AD" w14:textId="77777777" w:rsidR="00D8426E" w:rsidRPr="0061517E" w:rsidRDefault="00D8426E" w:rsidP="0061517E">
      <w:pPr>
        <w:numPr>
          <w:ilvl w:val="0"/>
          <w:numId w:val="3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Персональный подход</w:t>
      </w:r>
      <w:r w:rsidRPr="0061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учебный процесс адаптируется к уникальным потребностям каждого учащегося. Это предполагает создание персональных учебных планов, использование различных методов и технологий.</w:t>
      </w:r>
    </w:p>
    <w:p w14:paraId="4C8F4EAB" w14:textId="77777777" w:rsidR="00D8426E" w:rsidRPr="0061517E" w:rsidRDefault="00D8426E" w:rsidP="0061517E">
      <w:pPr>
        <w:numPr>
          <w:ilvl w:val="0"/>
          <w:numId w:val="3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Поддержка со стороны экспертов</w:t>
      </w:r>
      <w:r w:rsidRPr="0061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важно обеспечить наличие квалифицированных преподавателей и специалистов, которые создают соответствующую образовательную среду.</w:t>
      </w:r>
    </w:p>
    <w:p w14:paraId="30C9DD73" w14:textId="77777777" w:rsidR="00D8426E" w:rsidRPr="0061517E" w:rsidRDefault="00D8426E" w:rsidP="0061517E">
      <w:pPr>
        <w:numPr>
          <w:ilvl w:val="0"/>
          <w:numId w:val="3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социальной интеграции</w:t>
      </w:r>
      <w:r w:rsidRPr="0061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инклюзивное образование подразумевает создание условий для взаимодействия учащихся, способствует формированию коммуникативных навыков и социальной интеграции.</w:t>
      </w:r>
    </w:p>
    <w:p w14:paraId="4B414AC3" w14:textId="77777777" w:rsidR="00D8426E" w:rsidRPr="0061517E" w:rsidRDefault="00D8426E" w:rsidP="0061517E">
      <w:pPr>
        <w:numPr>
          <w:ilvl w:val="0"/>
          <w:numId w:val="3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Сотрудничество</w:t>
      </w:r>
      <w:r w:rsidRPr="0061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важно взаимодействие между учителями, родителями и экспертами для создания единой стратегии обучения.</w:t>
      </w:r>
    </w:p>
    <w:p w14:paraId="3FB6966F" w14:textId="77777777" w:rsidR="0061517E" w:rsidRDefault="0061517E" w:rsidP="0061517E">
      <w:pPr>
        <w:spacing w:before="360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2DDE758" w14:textId="4864023C" w:rsidR="00D8426E" w:rsidRPr="0061517E" w:rsidRDefault="00D8426E" w:rsidP="0061517E">
      <w:pPr>
        <w:spacing w:before="360" w:after="120"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Технологии</w:t>
      </w:r>
    </w:p>
    <w:p w14:paraId="3600DFE7" w14:textId="77777777" w:rsidR="00D8426E" w:rsidRPr="0061517E" w:rsidRDefault="00D8426E" w:rsidP="0061517E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инклюзивного образования используются, например:</w:t>
      </w:r>
    </w:p>
    <w:p w14:paraId="5A9A7EF4" w14:textId="77777777" w:rsidR="00D8426E" w:rsidRPr="0061517E" w:rsidRDefault="00D8426E" w:rsidP="0061517E">
      <w:pPr>
        <w:numPr>
          <w:ilvl w:val="0"/>
          <w:numId w:val="4"/>
        </w:numPr>
        <w:spacing w:before="120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Технические средства</w:t>
      </w:r>
      <w:r w:rsidRPr="0061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аудиоплееры и записывающие устройства, говорящие калькуляторы и доступное программное обеспечение, которые помогают учащимся преодолеть трудности, возникающие в процессе обучения.</w:t>
      </w:r>
    </w:p>
    <w:p w14:paraId="74052EE7" w14:textId="77777777" w:rsidR="00D8426E" w:rsidRPr="0061517E" w:rsidRDefault="00D8426E" w:rsidP="0061517E">
      <w:pPr>
        <w:numPr>
          <w:ilvl w:val="0"/>
          <w:numId w:val="4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Сочетание индивидуальных и коллективных форм обучения</w:t>
      </w:r>
      <w:r w:rsidRPr="0061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тьюторство, индивидуально-групповое обучение, которые оптимизируют учебно-воспитательный процесс.</w:t>
      </w:r>
    </w:p>
    <w:p w14:paraId="05E55313" w14:textId="77777777" w:rsidR="00D8426E" w:rsidRPr="0061517E" w:rsidRDefault="00D8426E" w:rsidP="0061517E">
      <w:pPr>
        <w:numPr>
          <w:ilvl w:val="0"/>
          <w:numId w:val="4"/>
        </w:numPr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вспомогательных технологий</w:t>
      </w:r>
      <w:r w:rsidRPr="0061517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например, специального оборудования для обучающихся с нарушением зрения (видеоувеличители, электронные лупы, брайлевская компьютерная техника, программы-синтезаторы речи).</w:t>
      </w:r>
    </w:p>
    <w:p w14:paraId="49B0BCD2" w14:textId="77777777" w:rsidR="00D8426E" w:rsidRPr="0061517E" w:rsidRDefault="00D8426E" w:rsidP="0061517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8426E" w:rsidRPr="00615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C67D10"/>
    <w:multiLevelType w:val="multilevel"/>
    <w:tmpl w:val="2BEEA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5422E4"/>
    <w:multiLevelType w:val="multilevel"/>
    <w:tmpl w:val="8844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834EA0"/>
    <w:multiLevelType w:val="multilevel"/>
    <w:tmpl w:val="407E7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130F8C"/>
    <w:multiLevelType w:val="multilevel"/>
    <w:tmpl w:val="3F4C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675C02"/>
    <w:multiLevelType w:val="multilevel"/>
    <w:tmpl w:val="1C460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0818"/>
    <w:rsid w:val="0061517E"/>
    <w:rsid w:val="00D20818"/>
    <w:rsid w:val="00D81910"/>
    <w:rsid w:val="00D8426E"/>
    <w:rsid w:val="00FF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71F42"/>
  <w15:docId w15:val="{9F646BE3-6870-431B-8D6F-7D98E95C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20818"/>
  </w:style>
  <w:style w:type="character" w:customStyle="1" w:styleId="c2">
    <w:name w:val="c2"/>
    <w:basedOn w:val="a0"/>
    <w:rsid w:val="00D20818"/>
  </w:style>
  <w:style w:type="paragraph" w:customStyle="1" w:styleId="c4">
    <w:name w:val="c4"/>
    <w:basedOn w:val="a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20818"/>
  </w:style>
  <w:style w:type="character" w:customStyle="1" w:styleId="c6">
    <w:name w:val="c6"/>
    <w:basedOn w:val="a0"/>
    <w:rsid w:val="00D20818"/>
  </w:style>
  <w:style w:type="character" w:customStyle="1" w:styleId="c11">
    <w:name w:val="c11"/>
    <w:basedOn w:val="a0"/>
    <w:rsid w:val="00D20818"/>
  </w:style>
  <w:style w:type="character" w:styleId="a3">
    <w:name w:val="Strong"/>
    <w:basedOn w:val="a0"/>
    <w:uiPriority w:val="22"/>
    <w:qFormat/>
    <w:rsid w:val="00D842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44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61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0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6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628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8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82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74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28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896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1560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2026-02-23T14:42:00Z</dcterms:created>
  <dcterms:modified xsi:type="dcterms:W3CDTF">2026-02-24T06:24:00Z</dcterms:modified>
</cp:coreProperties>
</file>